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BF6CBD" w14:textId="77777777" w:rsidR="00500E38" w:rsidRDefault="00500E38">
      <w:pPr>
        <w:rPr>
          <w:rFonts w:ascii="Montserrat" w:hAnsi="Montserrat"/>
          <w:sz w:val="21"/>
          <w:szCs w:val="21"/>
        </w:rPr>
      </w:pPr>
    </w:p>
    <w:p w14:paraId="2B137C83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7F7D6A38" w14:textId="77777777" w:rsidR="00CE120F" w:rsidRDefault="00CE120F" w:rsidP="00CE120F">
      <w:pPr>
        <w:rPr>
          <w:rFonts w:cstheme="minorHAnsi"/>
          <w:color w:val="44546A" w:themeColor="text2"/>
          <w:sz w:val="28"/>
          <w:szCs w:val="28"/>
          <w:lang w:val="es-MX"/>
        </w:rPr>
      </w:pPr>
    </w:p>
    <w:p w14:paraId="2E3C0F66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Entidad: Gobernación Departamental de Totonicapán</w:t>
      </w:r>
    </w:p>
    <w:p w14:paraId="51278063" w14:textId="77777777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Dirección: 17 avenida 2-16 Zona 2 Totonicapán</w:t>
      </w:r>
    </w:p>
    <w:p w14:paraId="737548FA" w14:textId="26AF32A2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>Sub Jefe Financiero: Luis Salvador López Félix</w:t>
      </w:r>
    </w:p>
    <w:p w14:paraId="757D980D" w14:textId="0451A36C" w:rsidR="0024386D" w:rsidRPr="00AD182D" w:rsidRDefault="0024386D" w:rsidP="0024386D">
      <w:pPr>
        <w:rPr>
          <w:rFonts w:cstheme="minorHAnsi"/>
          <w:color w:val="44546A" w:themeColor="text2"/>
          <w:sz w:val="28"/>
          <w:szCs w:val="28"/>
          <w:lang w:val="es-MX"/>
        </w:rPr>
      </w:pPr>
      <w:r w:rsidRPr="00AD182D">
        <w:rPr>
          <w:rFonts w:cstheme="minorHAnsi"/>
          <w:color w:val="44546A" w:themeColor="text2"/>
          <w:sz w:val="28"/>
          <w:szCs w:val="28"/>
          <w:lang w:val="es-MX"/>
        </w:rPr>
        <w:t xml:space="preserve">Corresponde al Mes de: </w:t>
      </w:r>
      <w:proofErr w:type="gramStart"/>
      <w:r w:rsidR="00752046">
        <w:rPr>
          <w:rFonts w:cstheme="minorHAnsi"/>
          <w:color w:val="44546A" w:themeColor="text2"/>
          <w:sz w:val="28"/>
          <w:szCs w:val="28"/>
          <w:lang w:val="es-MX"/>
        </w:rPr>
        <w:t>Mayo</w:t>
      </w:r>
      <w:proofErr w:type="gramEnd"/>
      <w:r>
        <w:rPr>
          <w:rFonts w:cstheme="minorHAnsi"/>
          <w:color w:val="44546A" w:themeColor="text2"/>
          <w:sz w:val="28"/>
          <w:szCs w:val="28"/>
          <w:lang w:val="es-MX"/>
        </w:rPr>
        <w:t xml:space="preserve"> de 202</w:t>
      </w:r>
      <w:r w:rsidR="00056CEA">
        <w:rPr>
          <w:rFonts w:cstheme="minorHAnsi"/>
          <w:color w:val="44546A" w:themeColor="text2"/>
          <w:sz w:val="28"/>
          <w:szCs w:val="28"/>
          <w:lang w:val="es-MX"/>
        </w:rPr>
        <w:t>5</w:t>
      </w:r>
    </w:p>
    <w:p w14:paraId="6E3F2707" w14:textId="77777777" w:rsidR="0024386D" w:rsidRPr="00AD182D" w:rsidRDefault="0024386D" w:rsidP="0024386D">
      <w:pPr>
        <w:rPr>
          <w:rFonts w:ascii="Bell MT" w:hAnsi="Bell MT"/>
          <w:color w:val="44546A" w:themeColor="text2"/>
          <w:sz w:val="28"/>
          <w:szCs w:val="28"/>
          <w:lang w:val="es-MX"/>
        </w:rPr>
      </w:pPr>
    </w:p>
    <w:p w14:paraId="07C91E93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  <w:r w:rsidRPr="00AD182D">
        <w:rPr>
          <w:color w:val="44546A" w:themeColor="text2"/>
          <w:sz w:val="28"/>
          <w:szCs w:val="28"/>
          <w:lang w:val="es-MX"/>
        </w:rPr>
        <w:t>Artículo 11, Numeral 1, El ejercicio de su presupuesto asignado por ministerio, viceministerio, direcciones generales e instituciones descentralizadas.</w:t>
      </w:r>
    </w:p>
    <w:p w14:paraId="49A69796" w14:textId="77777777" w:rsidR="0024386D" w:rsidRPr="00AD182D" w:rsidRDefault="0024386D" w:rsidP="0024386D">
      <w:pPr>
        <w:jc w:val="both"/>
        <w:rPr>
          <w:color w:val="44546A" w:themeColor="text2"/>
          <w:sz w:val="28"/>
          <w:szCs w:val="28"/>
          <w:lang w:val="es-MX"/>
        </w:rPr>
      </w:pPr>
    </w:p>
    <w:tbl>
      <w:tblPr>
        <w:tblStyle w:val="Tablaconcuadrcula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24386D" w:rsidRPr="00AD182D" w14:paraId="009A4EDB" w14:textId="77777777" w:rsidTr="00FF07BD">
        <w:trPr>
          <w:trHeight w:val="1763"/>
        </w:trPr>
        <w:tc>
          <w:tcPr>
            <w:tcW w:w="9924" w:type="dxa"/>
            <w:tcBorders>
              <w:bottom w:val="single" w:sz="4" w:space="0" w:color="auto"/>
            </w:tcBorders>
          </w:tcPr>
          <w:p w14:paraId="17123973" w14:textId="77777777" w:rsidR="0024386D" w:rsidRPr="00AD182D" w:rsidRDefault="0024386D" w:rsidP="00FF07BD">
            <w:pPr>
              <w:rPr>
                <w:color w:val="44546A" w:themeColor="text2"/>
                <w:u w:val="single"/>
                <w:lang w:val="es-MX"/>
              </w:rPr>
            </w:pPr>
          </w:p>
          <w:p w14:paraId="3132B018" w14:textId="58E2CFDF" w:rsidR="0024386D" w:rsidRPr="00AD182D" w:rsidRDefault="0024386D" w:rsidP="00FF07BD">
            <w:pPr>
              <w:jc w:val="both"/>
              <w:rPr>
                <w:color w:val="44546A" w:themeColor="text2"/>
                <w:sz w:val="28"/>
                <w:szCs w:val="28"/>
                <w:lang w:val="es-MX"/>
              </w:rPr>
            </w:pP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>El Presupuesto asignado para la Gobernación Departamental de Totonicapán en el presente Ejercicio Fiscal 2,02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5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es de Q.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3,213,258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.00 (Tres Millones </w:t>
            </w:r>
            <w:r w:rsidR="00056CEA">
              <w:rPr>
                <w:color w:val="44546A" w:themeColor="text2"/>
                <w:sz w:val="28"/>
                <w:szCs w:val="28"/>
                <w:lang w:val="es-MX"/>
              </w:rPr>
              <w:t>Doscientos Trece Mil Doscientos Cincuenta y Ocho</w:t>
            </w:r>
            <w:r w:rsidRPr="00AD182D">
              <w:rPr>
                <w:color w:val="44546A" w:themeColor="text2"/>
                <w:sz w:val="28"/>
                <w:szCs w:val="28"/>
                <w:lang w:val="es-MX"/>
              </w:rPr>
              <w:t xml:space="preserve"> Quetzales Exactos.)</w:t>
            </w:r>
          </w:p>
        </w:tc>
      </w:tr>
    </w:tbl>
    <w:p w14:paraId="6A88C701" w14:textId="77777777" w:rsidR="00CE120F" w:rsidRPr="00500E38" w:rsidRDefault="00CE120F">
      <w:pPr>
        <w:rPr>
          <w:rFonts w:ascii="Montserrat" w:hAnsi="Montserrat"/>
          <w:sz w:val="21"/>
          <w:szCs w:val="21"/>
        </w:rPr>
      </w:pPr>
    </w:p>
    <w:sectPr w:rsidR="00CE120F" w:rsidRPr="00500E38" w:rsidSect="00970F81">
      <w:headerReference w:type="default" r:id="rId6"/>
      <w:footerReference w:type="default" r:id="rId7"/>
      <w:pgSz w:w="12240" w:h="15840"/>
      <w:pgMar w:top="256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EDBD72" w14:textId="77777777" w:rsidR="00F8100F" w:rsidRDefault="00F8100F" w:rsidP="005B1EDE">
      <w:r>
        <w:separator/>
      </w:r>
    </w:p>
  </w:endnote>
  <w:endnote w:type="continuationSeparator" w:id="0">
    <w:p w14:paraId="7546747A" w14:textId="77777777" w:rsidR="00F8100F" w:rsidRDefault="00F8100F" w:rsidP="005B1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249F7" w14:textId="12AD0299" w:rsidR="00AE6C9B" w:rsidRDefault="00AE6C9B">
    <w:pPr>
      <w:pStyle w:val="Piedepgina"/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2EE9F958" wp14:editId="6642CB50">
              <wp:simplePos x="0" y="0"/>
              <wp:positionH relativeFrom="margin">
                <wp:align>center</wp:align>
              </wp:positionH>
              <wp:positionV relativeFrom="paragraph">
                <wp:posOffset>-136525</wp:posOffset>
              </wp:positionV>
              <wp:extent cx="3810000" cy="600075"/>
              <wp:effectExtent l="0" t="0" r="0" b="9525"/>
              <wp:wrapSquare wrapText="bothSides"/>
              <wp:docPr id="2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10000" cy="6000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80C4905" w14:textId="57758F8A" w:rsidR="00AE6C9B" w:rsidRPr="00793F8D" w:rsidRDefault="00AE6C9B" w:rsidP="00AE6C9B">
                          <w:pPr>
                            <w:spacing w:line="360" w:lineRule="auto"/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17 </w:t>
                          </w:r>
                          <w:proofErr w:type="gramStart"/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Avenida</w:t>
                          </w:r>
                          <w:proofErr w:type="gramEnd"/>
                          <w:r w:rsidR="009B4BE2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final</w:t>
                          </w: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 xml:space="preserve"> 2-16 zona 2, Totonicapán</w:t>
                          </w:r>
                        </w:p>
                        <w:p w14:paraId="1A5A204E" w14:textId="77777777" w:rsidR="00AE6C9B" w:rsidRPr="00793F8D" w:rsidRDefault="00AE6C9B" w:rsidP="00AE6C9B">
                          <w:pPr>
                            <w:jc w:val="center"/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</w:pPr>
                          <w:r w:rsidRPr="00793F8D">
                            <w:rPr>
                              <w:rFonts w:ascii="Mongolian Baiti" w:hAnsi="Mongolian Baiti" w:cs="Mongolian Baiti"/>
                              <w:color w:val="002060"/>
                              <w:spacing w:val="20"/>
                              <w:sz w:val="18"/>
                              <w:szCs w:val="18"/>
                            </w:rPr>
                            <w:t>Teléfono: (502) 7766 1366 - 77667187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EE9F958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0;margin-top:-10.75pt;width:300pt;height:47.25pt;z-index:251662336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" stroked="f">
              <v:textbox>
                <w:txbxContent>
                  <w:p w14:paraId="480C4905" w14:textId="57758F8A" w:rsidR="00AE6C9B" w:rsidRPr="00793F8D" w:rsidRDefault="00AE6C9B" w:rsidP="00AE6C9B">
                    <w:pPr>
                      <w:spacing w:line="360" w:lineRule="auto"/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17 </w:t>
                    </w:r>
                    <w:proofErr w:type="gramStart"/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Avenida</w:t>
                    </w:r>
                    <w:proofErr w:type="gramEnd"/>
                    <w:r w:rsidR="009B4BE2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final</w:t>
                    </w: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 xml:space="preserve"> 2-16 zona 2, Totonicapán</w:t>
                    </w:r>
                  </w:p>
                  <w:p w14:paraId="1A5A204E" w14:textId="77777777" w:rsidR="00AE6C9B" w:rsidRPr="00793F8D" w:rsidRDefault="00AE6C9B" w:rsidP="00AE6C9B">
                    <w:pPr>
                      <w:jc w:val="center"/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</w:pPr>
                    <w:r w:rsidRPr="00793F8D">
                      <w:rPr>
                        <w:rFonts w:ascii="Mongolian Baiti" w:hAnsi="Mongolian Baiti" w:cs="Mongolian Baiti"/>
                        <w:color w:val="002060"/>
                        <w:spacing w:val="20"/>
                        <w:sz w:val="18"/>
                        <w:szCs w:val="18"/>
                      </w:rPr>
                      <w:t>Teléfono: (502) 7766 1366 - 77667187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9B916" w14:textId="77777777" w:rsidR="00F8100F" w:rsidRDefault="00F8100F" w:rsidP="005B1EDE">
      <w:r>
        <w:separator/>
      </w:r>
    </w:p>
  </w:footnote>
  <w:footnote w:type="continuationSeparator" w:id="0">
    <w:p w14:paraId="0C8FE108" w14:textId="77777777" w:rsidR="00F8100F" w:rsidRDefault="00F8100F" w:rsidP="005B1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EDBB08" w14:textId="19F62318" w:rsidR="00DF3BAD" w:rsidRDefault="00AE6C9B">
    <w:pPr>
      <w:pStyle w:val="Encabezado"/>
    </w:pP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2C5E2B8D" wp14:editId="6102DAB8">
              <wp:simplePos x="0" y="0"/>
              <wp:positionH relativeFrom="column">
                <wp:posOffset>857250</wp:posOffset>
              </wp:positionH>
              <wp:positionV relativeFrom="paragraph">
                <wp:posOffset>187960</wp:posOffset>
              </wp:positionV>
              <wp:extent cx="1857375" cy="1404620"/>
              <wp:effectExtent l="0" t="0" r="9525" b="254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573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79790C6" w14:textId="77777777" w:rsidR="00AE6C9B" w:rsidRPr="00793F8D" w:rsidRDefault="00AE6C9B" w:rsidP="00AE6C9B">
                          <w:pPr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pacing w:val="70"/>
                              <w:sz w:val="32"/>
                              <w:szCs w:val="32"/>
                            </w:rPr>
                            <w:t xml:space="preserve">Gobernación </w:t>
                          </w:r>
                        </w:p>
                        <w:p w14:paraId="4C99CEA6" w14:textId="77777777" w:rsidR="00AE6C9B" w:rsidRPr="00793F8D" w:rsidRDefault="00AE6C9B" w:rsidP="00AE6C9B">
                          <w:pPr>
                            <w:rPr>
                              <w:color w:val="001132"/>
                              <w:sz w:val="32"/>
                              <w:szCs w:val="32"/>
                            </w:rPr>
                          </w:pPr>
                          <w:r w:rsidRPr="00793F8D">
                            <w:rPr>
                              <w:color w:val="001132"/>
                              <w:sz w:val="32"/>
                              <w:szCs w:val="32"/>
                            </w:rPr>
                            <w:t>Departamental de</w:t>
                          </w:r>
                        </w:p>
                        <w:p w14:paraId="4399A486" w14:textId="77777777" w:rsidR="00AE6C9B" w:rsidRPr="00793F8D" w:rsidRDefault="00AE6C9B" w:rsidP="00AE6C9B">
                          <w:pPr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</w:pPr>
                          <w:r w:rsidRPr="00793F8D">
                            <w:rPr>
                              <w:rFonts w:ascii="Avenir Next LT Pro" w:hAnsi="Avenir Next LT Pro"/>
                              <w:b/>
                              <w:bCs/>
                              <w:color w:val="001132"/>
                              <w:spacing w:val="20"/>
                              <w:sz w:val="36"/>
                              <w:szCs w:val="36"/>
                            </w:rPr>
                            <w:t>Totonicapán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shapetype w14:anchorId="2C5E2B8D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67.5pt;margin-top:14.8pt;width:146.2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" stroked="f">
              <v:textbox style="mso-fit-shape-to-text:t">
                <w:txbxContent>
                  <w:p w14:paraId="379790C6" w14:textId="77777777" w:rsidR="00AE6C9B" w:rsidRPr="00793F8D" w:rsidRDefault="00AE6C9B" w:rsidP="00AE6C9B">
                    <w:pPr>
                      <w:rPr>
                        <w:color w:val="001132"/>
                        <w:spacing w:val="70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pacing w:val="70"/>
                        <w:sz w:val="32"/>
                        <w:szCs w:val="32"/>
                      </w:rPr>
                      <w:t xml:space="preserve">Gobernación </w:t>
                    </w:r>
                  </w:p>
                  <w:p w14:paraId="4C99CEA6" w14:textId="77777777" w:rsidR="00AE6C9B" w:rsidRPr="00793F8D" w:rsidRDefault="00AE6C9B" w:rsidP="00AE6C9B">
                    <w:pPr>
                      <w:rPr>
                        <w:color w:val="001132"/>
                        <w:sz w:val="32"/>
                        <w:szCs w:val="32"/>
                      </w:rPr>
                    </w:pPr>
                    <w:r w:rsidRPr="00793F8D">
                      <w:rPr>
                        <w:color w:val="001132"/>
                        <w:sz w:val="32"/>
                        <w:szCs w:val="32"/>
                      </w:rPr>
                      <w:t>Departamental de</w:t>
                    </w:r>
                  </w:p>
                  <w:p w14:paraId="4399A486" w14:textId="77777777" w:rsidR="00AE6C9B" w:rsidRPr="00793F8D" w:rsidRDefault="00AE6C9B" w:rsidP="00AE6C9B">
                    <w:pPr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</w:pPr>
                    <w:r w:rsidRPr="00793F8D">
                      <w:rPr>
                        <w:rFonts w:ascii="Avenir Next LT Pro" w:hAnsi="Avenir Next LT Pro"/>
                        <w:b/>
                        <w:bCs/>
                        <w:color w:val="001132"/>
                        <w:spacing w:val="20"/>
                        <w:sz w:val="36"/>
                        <w:szCs w:val="36"/>
                      </w:rPr>
                      <w:t>Totonicapán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3B0375">
      <w:rPr>
        <w:noProof/>
      </w:rPr>
      <w:drawing>
        <wp:anchor distT="0" distB="0" distL="114300" distR="114300" simplePos="0" relativeHeight="251658240" behindDoc="1" locked="0" layoutInCell="1" allowOverlap="1" wp14:anchorId="2C83D141" wp14:editId="6A7F4781">
          <wp:simplePos x="0" y="0"/>
          <wp:positionH relativeFrom="column">
            <wp:posOffset>-1080135</wp:posOffset>
          </wp:positionH>
          <wp:positionV relativeFrom="paragraph">
            <wp:posOffset>-416329</wp:posOffset>
          </wp:positionV>
          <wp:extent cx="7730836" cy="10007750"/>
          <wp:effectExtent l="0" t="0" r="381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oja Membretada 2024-0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37453" cy="100163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EDE"/>
    <w:rsid w:val="00056CEA"/>
    <w:rsid w:val="000C2E93"/>
    <w:rsid w:val="00126FE6"/>
    <w:rsid w:val="001953B8"/>
    <w:rsid w:val="0024234F"/>
    <w:rsid w:val="0024386D"/>
    <w:rsid w:val="00280F41"/>
    <w:rsid w:val="0028478D"/>
    <w:rsid w:val="00285CF2"/>
    <w:rsid w:val="00287D32"/>
    <w:rsid w:val="0031378F"/>
    <w:rsid w:val="0035053C"/>
    <w:rsid w:val="0039294C"/>
    <w:rsid w:val="003B0375"/>
    <w:rsid w:val="003C5A1A"/>
    <w:rsid w:val="00443236"/>
    <w:rsid w:val="00450C70"/>
    <w:rsid w:val="004B695F"/>
    <w:rsid w:val="004C46A5"/>
    <w:rsid w:val="004C5A6F"/>
    <w:rsid w:val="00500E38"/>
    <w:rsid w:val="005232ED"/>
    <w:rsid w:val="00536D7F"/>
    <w:rsid w:val="005B1EDE"/>
    <w:rsid w:val="005E5273"/>
    <w:rsid w:val="005F3644"/>
    <w:rsid w:val="00631427"/>
    <w:rsid w:val="00636DD2"/>
    <w:rsid w:val="0065660E"/>
    <w:rsid w:val="0067291B"/>
    <w:rsid w:val="006B5936"/>
    <w:rsid w:val="006E33E8"/>
    <w:rsid w:val="00720EC5"/>
    <w:rsid w:val="00721DAA"/>
    <w:rsid w:val="00752046"/>
    <w:rsid w:val="007736BD"/>
    <w:rsid w:val="00793F8D"/>
    <w:rsid w:val="007A1FBC"/>
    <w:rsid w:val="007A63DE"/>
    <w:rsid w:val="007B64BC"/>
    <w:rsid w:val="007D44DA"/>
    <w:rsid w:val="007E5D53"/>
    <w:rsid w:val="007E64A7"/>
    <w:rsid w:val="007F0C21"/>
    <w:rsid w:val="00801937"/>
    <w:rsid w:val="008237C8"/>
    <w:rsid w:val="00870EF5"/>
    <w:rsid w:val="008C4A6E"/>
    <w:rsid w:val="0091423F"/>
    <w:rsid w:val="00956653"/>
    <w:rsid w:val="00970F81"/>
    <w:rsid w:val="00977A5F"/>
    <w:rsid w:val="009A228A"/>
    <w:rsid w:val="009B4BE2"/>
    <w:rsid w:val="009D3274"/>
    <w:rsid w:val="00A44741"/>
    <w:rsid w:val="00A858EF"/>
    <w:rsid w:val="00AB10C1"/>
    <w:rsid w:val="00AE1ED7"/>
    <w:rsid w:val="00AE6C9B"/>
    <w:rsid w:val="00B107C1"/>
    <w:rsid w:val="00B34C40"/>
    <w:rsid w:val="00B418CD"/>
    <w:rsid w:val="00B96425"/>
    <w:rsid w:val="00BB6D6A"/>
    <w:rsid w:val="00C64395"/>
    <w:rsid w:val="00C66245"/>
    <w:rsid w:val="00C8500A"/>
    <w:rsid w:val="00CC45B2"/>
    <w:rsid w:val="00CE120F"/>
    <w:rsid w:val="00CE201F"/>
    <w:rsid w:val="00CF1A6F"/>
    <w:rsid w:val="00D109F0"/>
    <w:rsid w:val="00DC7DE3"/>
    <w:rsid w:val="00DD465E"/>
    <w:rsid w:val="00DF3BAD"/>
    <w:rsid w:val="00E04D33"/>
    <w:rsid w:val="00E56192"/>
    <w:rsid w:val="00E80DF4"/>
    <w:rsid w:val="00EE11F9"/>
    <w:rsid w:val="00F8100F"/>
    <w:rsid w:val="00FA2248"/>
    <w:rsid w:val="00FE3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95A731"/>
  <w15:chartTrackingRefBased/>
  <w15:docId w15:val="{D46E0FE1-E827-624B-B8E3-6530F7A4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G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B1EDE"/>
    <w:rPr>
      <w:lang w:val="es-ES_tradnl"/>
    </w:rPr>
  </w:style>
  <w:style w:type="paragraph" w:styleId="Piedepgina">
    <w:name w:val="footer"/>
    <w:basedOn w:val="Normal"/>
    <w:link w:val="PiedepginaCar"/>
    <w:uiPriority w:val="99"/>
    <w:unhideWhenUsed/>
    <w:rsid w:val="005B1ED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B1EDE"/>
    <w:rPr>
      <w:lang w:val="es-ES_tradnl"/>
    </w:rPr>
  </w:style>
  <w:style w:type="table" w:styleId="Tablaconcuadrcula">
    <w:name w:val="Table Grid"/>
    <w:basedOn w:val="Tablanormal"/>
    <w:uiPriority w:val="39"/>
    <w:rsid w:val="0024386D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85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User</cp:lastModifiedBy>
  <cp:revision>16</cp:revision>
  <cp:lastPrinted>2025-06-02T18:20:00Z</cp:lastPrinted>
  <dcterms:created xsi:type="dcterms:W3CDTF">2024-02-02T15:00:00Z</dcterms:created>
  <dcterms:modified xsi:type="dcterms:W3CDTF">2025-06-02T22:11:00Z</dcterms:modified>
</cp:coreProperties>
</file>